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1FF" w:rsidRDefault="004B65D6" w:rsidP="004B65D6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B65D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Перечень конкретных поставщиков коммунальных ресурсов за </w:t>
      </w:r>
      <w:r w:rsidR="00AA112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2012 год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электроэнергии</w:t>
      </w:r>
      <w:r w:rsidRPr="004B65D6">
        <w:rPr>
          <w:rFonts w:ascii="Times New Roman" w:hAnsi="Times New Roman" w:cs="Times New Roman"/>
          <w:sz w:val="28"/>
          <w:szCs w:val="28"/>
        </w:rPr>
        <w:t xml:space="preserve">: Открытое акционерное общество «Кубанская 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энергосбытовая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 xml:space="preserve"> компания» Адыгейский филиал Адыгейское ОСБ 8620 г</w:t>
      </w:r>
      <w:proofErr w:type="gramStart"/>
      <w:r w:rsidRPr="004B65D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65D6">
        <w:rPr>
          <w:rFonts w:ascii="Times New Roman" w:hAnsi="Times New Roman" w:cs="Times New Roman"/>
          <w:sz w:val="28"/>
          <w:szCs w:val="28"/>
        </w:rPr>
        <w:t>айкоп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отопления</w:t>
      </w:r>
      <w:r w:rsidRPr="004B65D6">
        <w:rPr>
          <w:rFonts w:ascii="Times New Roman" w:hAnsi="Times New Roman" w:cs="Times New Roman"/>
          <w:sz w:val="28"/>
          <w:szCs w:val="28"/>
        </w:rPr>
        <w:t xml:space="preserve">:  </w:t>
      </w:r>
      <w:r w:rsidRPr="004B65D6">
        <w:rPr>
          <w:rFonts w:ascii="Times New Roman" w:hAnsi="Times New Roman" w:cs="Times New Roman"/>
          <w:sz w:val="28"/>
          <w:szCs w:val="28"/>
        </w:rPr>
        <w:t xml:space="preserve">Филиал ОАО  ''АТЭК '' 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Майкопские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 xml:space="preserve"> тепловые сети''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 xml:space="preserve">Поставщик газа: </w:t>
      </w:r>
      <w:r w:rsidRPr="004B65D6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Адыгрегионгаз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>"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холодной воды</w:t>
      </w:r>
      <w:r w:rsidRPr="004B65D6">
        <w:rPr>
          <w:rFonts w:ascii="Times New Roman" w:hAnsi="Times New Roman" w:cs="Times New Roman"/>
          <w:sz w:val="28"/>
          <w:szCs w:val="28"/>
        </w:rPr>
        <w:t>: МУП «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>»</w:t>
      </w:r>
    </w:p>
    <w:p w:rsidR="004B65D6" w:rsidRPr="004B65D6" w:rsidRDefault="004B65D6" w:rsidP="004B65D6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B65D6">
        <w:rPr>
          <w:rFonts w:ascii="Times New Roman" w:hAnsi="Times New Roman" w:cs="Times New Roman"/>
          <w:b/>
          <w:sz w:val="28"/>
          <w:szCs w:val="28"/>
        </w:rPr>
        <w:t>Поставщик водоотведения</w:t>
      </w:r>
      <w:r w:rsidRPr="004B65D6">
        <w:rPr>
          <w:rFonts w:ascii="Times New Roman" w:hAnsi="Times New Roman" w:cs="Times New Roman"/>
          <w:sz w:val="28"/>
          <w:szCs w:val="28"/>
        </w:rPr>
        <w:t>: МУП «</w:t>
      </w:r>
      <w:proofErr w:type="spellStart"/>
      <w:r w:rsidRPr="004B65D6">
        <w:rPr>
          <w:rFonts w:ascii="Times New Roman" w:hAnsi="Times New Roman" w:cs="Times New Roman"/>
          <w:sz w:val="28"/>
          <w:szCs w:val="28"/>
        </w:rPr>
        <w:t>Майкопводоканал</w:t>
      </w:r>
      <w:proofErr w:type="spellEnd"/>
      <w:r w:rsidRPr="004B65D6">
        <w:rPr>
          <w:rFonts w:ascii="Times New Roman" w:hAnsi="Times New Roman" w:cs="Times New Roman"/>
          <w:sz w:val="28"/>
          <w:szCs w:val="28"/>
        </w:rPr>
        <w:t>»</w:t>
      </w:r>
    </w:p>
    <w:p w:rsidR="004B65D6" w:rsidRPr="004B65D6" w:rsidRDefault="004B65D6" w:rsidP="004B65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B65D6" w:rsidRPr="004B65D6" w:rsidRDefault="004B65D6" w:rsidP="004B65D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4B65D6" w:rsidRPr="004B65D6" w:rsidSect="004B65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E3418"/>
    <w:multiLevelType w:val="hybridMultilevel"/>
    <w:tmpl w:val="9E6A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F1B42"/>
    <w:multiLevelType w:val="hybridMultilevel"/>
    <w:tmpl w:val="D1BC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5D6"/>
    <w:rsid w:val="004B65D6"/>
    <w:rsid w:val="005041FF"/>
    <w:rsid w:val="00AA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5D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2013-02-02T10:20:00Z</dcterms:created>
  <dcterms:modified xsi:type="dcterms:W3CDTF">2013-02-02T10:20:00Z</dcterms:modified>
</cp:coreProperties>
</file>